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</w:t>
      </w:r>
      <w:r w:rsidR="003702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Przystępując do postępowania w sprawie udzielenia zamówienia publicznego w trybie </w:t>
      </w:r>
      <w:r w:rsidR="004431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rozeznania cenowego</w:t>
      </w: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883464" w:rsidRPr="00883464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Opracowanie Programu Rewitalizacji dla Gminy Żelechów</w:t>
      </w:r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883464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</w:t>
      </w:r>
      <w:r w:rsidR="00D057F7"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D057F7" w:rsidRPr="00D057F7" w:rsidRDefault="00883464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posiadamy uprawnienia</w:t>
      </w:r>
      <w:r w:rsidR="00D057F7"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wykonywania określonej działalności lub czynności, jeżeli przepisy prawa nakładają obowiązek ich posiadania.</w:t>
      </w:r>
    </w:p>
    <w:p w:rsidR="00D057F7" w:rsidRPr="00D057F7" w:rsidRDefault="00883464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posiadamy wiedzę</w:t>
      </w:r>
      <w:r w:rsidR="00D057F7"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 doświadczenia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odpowiednie do wykonania przedmiotu zamówienia,</w:t>
      </w:r>
    </w:p>
    <w:p w:rsidR="00D057F7" w:rsidRPr="00D057F7" w:rsidRDefault="00883464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dysponujemy</w:t>
      </w:r>
      <w:r w:rsidR="00D057F7"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d) </w:t>
      </w:r>
      <w:r w:rsidR="00883464">
        <w:rPr>
          <w:rFonts w:ascii="Times New Roman" w:eastAsia="Times New Roman" w:hAnsi="Times New Roman" w:cs="Times New Roman"/>
          <w:sz w:val="24"/>
          <w:szCs w:val="20"/>
          <w:lang w:eastAsia="zh-CN"/>
        </w:rPr>
        <w:t>posiadamy odpowiednią sytuację ekonomiczną i finansową pozwalającą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37029F"/>
    <w:rsid w:val="0044316E"/>
    <w:rsid w:val="004D5705"/>
    <w:rsid w:val="0065561E"/>
    <w:rsid w:val="00883464"/>
    <w:rsid w:val="00892D7A"/>
    <w:rsid w:val="00A36FF8"/>
    <w:rsid w:val="00D040E7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2014-05-12T07:57:00Z</dcterms:created>
  <dcterms:modified xsi:type="dcterms:W3CDTF">2016-04-15T11:02:00Z</dcterms:modified>
</cp:coreProperties>
</file>