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93" w:rsidRPr="003B6093" w:rsidRDefault="003B6093" w:rsidP="003B6093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B6093">
        <w:rPr>
          <w:rFonts w:ascii="Times New Roman" w:hAnsi="Times New Roman" w:cs="Times New Roman"/>
          <w:sz w:val="24"/>
          <w:szCs w:val="24"/>
        </w:rPr>
        <w:t>Załącznik nr 3 do SIWZ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3B6093" w:rsidRDefault="003B6093" w:rsidP="003B6093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ŻELECHÓW</w:t>
      </w:r>
      <w:r>
        <w:rPr>
          <w:rFonts w:ascii="Arial" w:hAnsi="Arial" w:cs="Arial"/>
          <w:sz w:val="21"/>
          <w:szCs w:val="21"/>
        </w:rPr>
        <w:br/>
        <w:t>UL. MARSZAŁKA JÓZEFA PIŁSUDSKIEGO 47</w:t>
      </w:r>
    </w:p>
    <w:p w:rsidR="003B6093" w:rsidRPr="00A22DCF" w:rsidRDefault="003B6093" w:rsidP="003B6093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08-430 ŻELECHÓW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3B6093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1C3" w:rsidRDefault="003961C3" w:rsidP="0038231F">
      <w:pPr>
        <w:spacing w:after="0" w:line="240" w:lineRule="auto"/>
      </w:pPr>
      <w:r>
        <w:separator/>
      </w:r>
    </w:p>
  </w:endnote>
  <w:endnote w:type="continuationSeparator" w:id="0">
    <w:p w:rsidR="003961C3" w:rsidRDefault="003961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1C3" w:rsidRDefault="003961C3" w:rsidP="0038231F">
      <w:pPr>
        <w:spacing w:after="0" w:line="240" w:lineRule="auto"/>
      </w:pPr>
      <w:r>
        <w:separator/>
      </w:r>
    </w:p>
  </w:footnote>
  <w:footnote w:type="continuationSeparator" w:id="0">
    <w:p w:rsidR="003961C3" w:rsidRDefault="003961C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61C3"/>
    <w:rsid w:val="003B2070"/>
    <w:rsid w:val="003B214C"/>
    <w:rsid w:val="003B6093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A18CB-E7DE-4CBF-A47D-896A3D69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5</cp:revision>
  <cp:lastPrinted>2016-07-26T10:32:00Z</cp:lastPrinted>
  <dcterms:created xsi:type="dcterms:W3CDTF">2016-07-26T09:13:00Z</dcterms:created>
  <dcterms:modified xsi:type="dcterms:W3CDTF">2016-09-16T12:20:00Z</dcterms:modified>
</cp:coreProperties>
</file>