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4B" w:rsidRPr="00C27702" w:rsidRDefault="0087307F" w:rsidP="0087307F">
      <w:pPr>
        <w:pStyle w:val="Standard"/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27702">
        <w:rPr>
          <w:rFonts w:asciiTheme="minorHAnsi" w:hAnsiTheme="minorHAnsi" w:cstheme="minorHAnsi"/>
          <w:b/>
          <w:sz w:val="20"/>
          <w:szCs w:val="20"/>
        </w:rPr>
        <w:t>Klauzula informacyjna RODO – Stosunki wodno-prawne</w:t>
      </w:r>
    </w:p>
    <w:p w:rsidR="0087307F" w:rsidRPr="00C27702" w:rsidRDefault="00E80A93" w:rsidP="0087307F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W związku z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</w:t>
      </w:r>
      <w:r w:rsidR="00C27702" w:rsidRPr="00C27702">
        <w:rPr>
          <w:rFonts w:asciiTheme="minorHAnsi" w:hAnsiTheme="minorHAnsi" w:cstheme="minorHAnsi"/>
          <w:sz w:val="20"/>
          <w:szCs w:val="20"/>
        </w:rPr>
        <w:t>:</w:t>
      </w:r>
      <w:r w:rsidRPr="00C2770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6294B" w:rsidRPr="00C27702" w:rsidRDefault="00E80A93" w:rsidP="0087307F">
      <w:pPr>
        <w:pStyle w:val="Akapitzlist"/>
        <w:numPr>
          <w:ilvl w:val="0"/>
          <w:numId w:val="8"/>
        </w:numPr>
        <w:spacing w:after="60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Administratorem Państwa danych osobowych jest:</w:t>
      </w:r>
      <w:r w:rsidR="0087307F" w:rsidRPr="00C27702">
        <w:rPr>
          <w:rFonts w:asciiTheme="minorHAnsi" w:hAnsiTheme="minorHAnsi" w:cstheme="minorHAnsi"/>
          <w:sz w:val="20"/>
          <w:szCs w:val="20"/>
        </w:rPr>
        <w:t xml:space="preserve"> </w:t>
      </w:r>
      <w:r w:rsidRPr="00C27702">
        <w:rPr>
          <w:rFonts w:asciiTheme="minorHAnsi" w:hAnsiTheme="minorHAnsi" w:cstheme="minorHAnsi"/>
          <w:b/>
          <w:sz w:val="20"/>
          <w:szCs w:val="20"/>
        </w:rPr>
        <w:t xml:space="preserve">Gmina Żelechów, reprezentowana przez Burmistrza Żelechowa, z siedzibą: </w:t>
      </w:r>
      <w:bookmarkStart w:id="0" w:name="_Hlk529263886"/>
      <w:r w:rsidRPr="00C27702">
        <w:rPr>
          <w:rFonts w:asciiTheme="minorHAnsi" w:hAnsiTheme="minorHAnsi" w:cstheme="minorHAnsi"/>
          <w:b/>
          <w:sz w:val="20"/>
          <w:szCs w:val="20"/>
        </w:rPr>
        <w:t xml:space="preserve">ul. Rynek 1, </w:t>
      </w:r>
      <w:bookmarkEnd w:id="0"/>
      <w:r w:rsidRPr="00C27702">
        <w:rPr>
          <w:rFonts w:asciiTheme="minorHAnsi" w:hAnsiTheme="minorHAnsi" w:cstheme="minorHAnsi"/>
          <w:b/>
          <w:sz w:val="20"/>
          <w:szCs w:val="20"/>
        </w:rPr>
        <w:t>08-430 Żelechów,</w:t>
      </w:r>
      <w:r w:rsidR="0087307F" w:rsidRPr="00C2770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27702">
        <w:rPr>
          <w:rFonts w:asciiTheme="minorHAnsi" w:hAnsiTheme="minorHAnsi" w:cstheme="minorHAnsi"/>
          <w:b/>
          <w:sz w:val="20"/>
          <w:szCs w:val="20"/>
        </w:rPr>
        <w:t>tel. (25) 754 11 44.</w:t>
      </w:r>
    </w:p>
    <w:p w:rsidR="0036294B" w:rsidRPr="00C27702" w:rsidRDefault="00C27702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N</w:t>
      </w:r>
      <w:r w:rsidR="00E80A93" w:rsidRPr="00C27702">
        <w:rPr>
          <w:rFonts w:asciiTheme="minorHAnsi" w:hAnsiTheme="minorHAnsi" w:cstheme="minorHAnsi"/>
          <w:sz w:val="20"/>
          <w:szCs w:val="20"/>
        </w:rPr>
        <w:t>a mocy art. 37 ust. 1 lit. a) RODO Administrator wyznaczył Inspektora Ochrony Dan</w:t>
      </w:r>
      <w:r w:rsidR="00620A83">
        <w:rPr>
          <w:rFonts w:asciiTheme="minorHAnsi" w:hAnsiTheme="minorHAnsi" w:cstheme="minorHAnsi"/>
          <w:sz w:val="20"/>
          <w:szCs w:val="20"/>
        </w:rPr>
        <w:t>ych (IOD) – Pana Krzysztofa Mikulskiego</w:t>
      </w:r>
      <w:r w:rsidR="00E80A93" w:rsidRPr="00C27702">
        <w:rPr>
          <w:rFonts w:asciiTheme="minorHAnsi" w:hAnsiTheme="minorHAnsi" w:cstheme="minorHAnsi"/>
          <w:sz w:val="20"/>
          <w:szCs w:val="20"/>
        </w:rPr>
        <w:t xml:space="preserve">, który w jego imieniu nadzoruje sferę przetwarzania danych osobowych. Z IOD można kontaktować się pod adresem mail: </w:t>
      </w:r>
      <w:hyperlink r:id="rId7" w:history="1">
        <w:r w:rsidR="00620A83" w:rsidRPr="00FA4CB4">
          <w:rPr>
            <w:rStyle w:val="Hipercze"/>
            <w:rFonts w:asciiTheme="minorHAnsi" w:hAnsiTheme="minorHAnsi" w:cstheme="minorHAnsi"/>
            <w:sz w:val="20"/>
            <w:szCs w:val="20"/>
          </w:rPr>
          <w:t>iod-km@tbdsiedlce.pl</w:t>
        </w:r>
      </w:hyperlink>
      <w:r w:rsidR="00E80A93" w:rsidRPr="00C27702">
        <w:rPr>
          <w:rFonts w:asciiTheme="minorHAnsi" w:hAnsiTheme="minorHAnsi" w:cstheme="minorHAnsi"/>
          <w:sz w:val="20"/>
          <w:szCs w:val="20"/>
        </w:rPr>
        <w:t>.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Pani/Pana dane osobowe będą przetwarzane w celu  wykonywania czynności w zakresie wydawania decyzji w sprawie zakłócenia stosunków wodno-prawnych.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Przetwarzanie Pani/Pana danych osobowych jest niezbędne do wykonania zadania realizowanego w celu wypełnienia obowiązku prawnego Administratora Danych, zgodnie z Ustawą z dnia 20 lipca 2017 r. Prawo Wodne.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Podanie przez Panią/Pana danych osobowych niezbędnych do realizacji zadań</w:t>
      </w:r>
      <w:r w:rsidR="0087307F" w:rsidRPr="00C27702">
        <w:rPr>
          <w:rFonts w:asciiTheme="minorHAnsi" w:hAnsiTheme="minorHAnsi" w:cstheme="minorHAnsi"/>
          <w:sz w:val="20"/>
          <w:szCs w:val="20"/>
        </w:rPr>
        <w:t>,</w:t>
      </w:r>
      <w:r w:rsidRPr="00C27702">
        <w:rPr>
          <w:rFonts w:asciiTheme="minorHAnsi" w:hAnsiTheme="minorHAnsi" w:cstheme="minorHAnsi"/>
          <w:sz w:val="20"/>
          <w:szCs w:val="20"/>
        </w:rPr>
        <w:t xml:space="preserve"> o których mowa powyżej jest obowiązkowe (wymagane na podstawie wyżej wymienionych przepisów prawa), podanie danych dodatkowych jest dobrowolne. Niepodanie danych</w:t>
      </w:r>
      <w:r w:rsidR="0087307F" w:rsidRPr="00C27702">
        <w:rPr>
          <w:rFonts w:asciiTheme="minorHAnsi" w:hAnsiTheme="minorHAnsi" w:cstheme="minorHAnsi"/>
          <w:sz w:val="20"/>
          <w:szCs w:val="20"/>
        </w:rPr>
        <w:t xml:space="preserve"> niezbędnych</w:t>
      </w:r>
      <w:r w:rsidRPr="00C27702">
        <w:rPr>
          <w:rFonts w:asciiTheme="minorHAnsi" w:hAnsiTheme="minorHAnsi" w:cstheme="minorHAnsi"/>
          <w:sz w:val="20"/>
          <w:szCs w:val="20"/>
        </w:rPr>
        <w:t xml:space="preserve"> uniemożliwi załatwienie sprawy.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Administrator Danych przetwarza Państwa dane osobowe w ściśle określonym, minimalnym zakresie; tj. imię, nazwisko, adres zamieszkania, nr telefonu, nazwa firmy; niezbędnym do osiągnięcia celu, o którym mowa powyżej.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 xml:space="preserve">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</w:t>
      </w:r>
      <w:r w:rsidR="00C27702">
        <w:rPr>
          <w:rFonts w:asciiTheme="minorHAnsi" w:hAnsiTheme="minorHAnsi" w:cstheme="minorHAnsi"/>
          <w:sz w:val="20"/>
          <w:szCs w:val="20"/>
        </w:rPr>
        <w:t>(</w:t>
      </w:r>
      <w:r w:rsidR="0087307F" w:rsidRPr="00C27702">
        <w:rPr>
          <w:rFonts w:asciiTheme="minorHAnsi" w:hAnsiTheme="minorHAnsi" w:cstheme="minorHAnsi"/>
          <w:sz w:val="20"/>
          <w:szCs w:val="20"/>
        </w:rPr>
        <w:t>tj.</w:t>
      </w:r>
      <w:r w:rsidR="00C27702">
        <w:rPr>
          <w:rFonts w:asciiTheme="minorHAnsi" w:hAnsiTheme="minorHAnsi" w:cstheme="minorHAnsi"/>
          <w:sz w:val="20"/>
          <w:szCs w:val="20"/>
        </w:rPr>
        <w:t xml:space="preserve"> </w:t>
      </w:r>
      <w:r w:rsidRPr="00C27702">
        <w:rPr>
          <w:rFonts w:asciiTheme="minorHAnsi" w:hAnsiTheme="minorHAnsi" w:cstheme="minorHAnsi"/>
          <w:sz w:val="20"/>
          <w:szCs w:val="20"/>
        </w:rPr>
        <w:t>właściciele sąsiednich gruntów objętych postępowaniem</w:t>
      </w:r>
      <w:r w:rsidR="00C27702">
        <w:rPr>
          <w:rFonts w:asciiTheme="minorHAnsi" w:hAnsiTheme="minorHAnsi" w:cstheme="minorHAnsi"/>
          <w:sz w:val="20"/>
          <w:szCs w:val="20"/>
        </w:rPr>
        <w:t>)</w:t>
      </w:r>
      <w:r w:rsidR="0087307F" w:rsidRPr="00C27702">
        <w:rPr>
          <w:rFonts w:asciiTheme="minorHAnsi" w:hAnsiTheme="minorHAnsi" w:cstheme="minorHAnsi"/>
          <w:sz w:val="20"/>
          <w:szCs w:val="20"/>
        </w:rPr>
        <w:t xml:space="preserve"> lub podmioty świadczące usługi Administratorowi na podstawie odrębnych umów</w:t>
      </w:r>
      <w:r w:rsidR="00C27702" w:rsidRPr="00C27702">
        <w:t xml:space="preserve"> </w:t>
      </w:r>
      <w:r w:rsidR="00C27702">
        <w:t>(</w:t>
      </w:r>
      <w:r w:rsidR="00C27702" w:rsidRPr="00C27702">
        <w:rPr>
          <w:rFonts w:asciiTheme="minorHAnsi" w:hAnsiTheme="minorHAnsi" w:cstheme="minorHAnsi"/>
          <w:sz w:val="20"/>
          <w:szCs w:val="20"/>
        </w:rPr>
        <w:t>ekspert, biegły któremu zlecono opracowanie ekspertyzy</w:t>
      </w:r>
      <w:r w:rsidR="00C27702">
        <w:rPr>
          <w:rFonts w:asciiTheme="minorHAnsi" w:hAnsiTheme="minorHAnsi" w:cstheme="minorHAnsi"/>
          <w:sz w:val="20"/>
          <w:szCs w:val="20"/>
        </w:rPr>
        <w:t>)</w:t>
      </w:r>
      <w:r w:rsidRPr="00C27702">
        <w:rPr>
          <w:rFonts w:asciiTheme="minorHAnsi" w:hAnsiTheme="minorHAnsi" w:cstheme="minorHAnsi"/>
          <w:sz w:val="20"/>
          <w:szCs w:val="20"/>
        </w:rPr>
        <w:t>.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Dane osobowe przetwarzane przez Administratora przechowywane będą przez okres niezbędny do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 przez 5 lat. W przypadku przetwarzania na podstawie zgody dane będą przechowywane do chwili ustania celu w jakim została zebrana lub do wycofania zgody.</w:t>
      </w:r>
    </w:p>
    <w:p w:rsidR="0036294B" w:rsidRPr="00C27702" w:rsidRDefault="00E80A93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 xml:space="preserve">Przysługuje Pani/Panu, </w:t>
      </w:r>
      <w:r w:rsidRPr="00C27702">
        <w:rPr>
          <w:rFonts w:asciiTheme="minorHAnsi" w:hAnsiTheme="minorHAnsi" w:cstheme="minorHAnsi"/>
          <w:b/>
          <w:sz w:val="20"/>
          <w:szCs w:val="20"/>
        </w:rPr>
        <w:t>z wyjątkami zastrzeżonymi przepisami prawa</w:t>
      </w:r>
      <w:r w:rsidRPr="00C27702">
        <w:rPr>
          <w:rFonts w:asciiTheme="minorHAnsi" w:hAnsiTheme="minorHAnsi" w:cstheme="minorHAnsi"/>
          <w:sz w:val="20"/>
          <w:szCs w:val="20"/>
        </w:rPr>
        <w:t>, możliwość:</w:t>
      </w:r>
    </w:p>
    <w:p w:rsidR="0036294B" w:rsidRPr="00C27702" w:rsidRDefault="00E80A93">
      <w:pPr>
        <w:pStyle w:val="Standard"/>
        <w:numPr>
          <w:ilvl w:val="0"/>
          <w:numId w:val="9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dostępu do danych osobowych jej/jego dotyczących oraz otrzymania ich kopii,</w:t>
      </w:r>
    </w:p>
    <w:p w:rsidR="0036294B" w:rsidRPr="00C27702" w:rsidRDefault="00E80A93">
      <w:pPr>
        <w:pStyle w:val="Standard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żądania sprostowania danych osobowych,</w:t>
      </w:r>
    </w:p>
    <w:p w:rsidR="0036294B" w:rsidRPr="00C27702" w:rsidRDefault="00E80A93">
      <w:pPr>
        <w:pStyle w:val="Standard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usunięcia lub ograniczenia przetwarzania danych osobowych,</w:t>
      </w:r>
    </w:p>
    <w:p w:rsidR="0036294B" w:rsidRPr="00C27702" w:rsidRDefault="00E80A93">
      <w:pPr>
        <w:pStyle w:val="Standard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wniesienia sprzeciwu wobec przetwarzania danych osobowych.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bookmarkStart w:id="1" w:name="_GoBack"/>
      <w:bookmarkEnd w:id="1"/>
      <w:r w:rsidR="00620A83">
        <w:rPr>
          <w:rFonts w:asciiTheme="minorHAnsi" w:hAnsiTheme="minorHAnsi" w:cstheme="minorHAnsi"/>
          <w:sz w:val="20"/>
          <w:szCs w:val="20"/>
        </w:rPr>
        <w:fldChar w:fldCharType="begin"/>
      </w:r>
      <w:r w:rsidR="00620A83">
        <w:rPr>
          <w:rFonts w:asciiTheme="minorHAnsi" w:hAnsiTheme="minorHAnsi" w:cstheme="minorHAnsi"/>
          <w:sz w:val="20"/>
          <w:szCs w:val="20"/>
        </w:rPr>
        <w:instrText xml:space="preserve"> HYPERLINK "mailto:iod-km</w:instrText>
      </w:r>
      <w:r w:rsidR="00620A83" w:rsidRPr="00C27702">
        <w:rPr>
          <w:rFonts w:asciiTheme="minorHAnsi" w:hAnsiTheme="minorHAnsi" w:cstheme="minorHAnsi"/>
          <w:sz w:val="20"/>
          <w:szCs w:val="20"/>
        </w:rPr>
        <w:instrText>@tbdsiedlce.pl</w:instrText>
      </w:r>
      <w:r w:rsidR="00620A83">
        <w:rPr>
          <w:rFonts w:asciiTheme="minorHAnsi" w:hAnsiTheme="minorHAnsi" w:cstheme="minorHAnsi"/>
          <w:sz w:val="20"/>
          <w:szCs w:val="20"/>
        </w:rPr>
        <w:instrText xml:space="preserve">" </w:instrText>
      </w:r>
      <w:r w:rsidR="00620A83">
        <w:rPr>
          <w:rFonts w:asciiTheme="minorHAnsi" w:hAnsiTheme="minorHAnsi" w:cstheme="minorHAnsi"/>
          <w:sz w:val="20"/>
          <w:szCs w:val="20"/>
        </w:rPr>
        <w:fldChar w:fldCharType="separate"/>
      </w:r>
      <w:r w:rsidR="00620A83" w:rsidRPr="00FA4CB4">
        <w:rPr>
          <w:rStyle w:val="Hipercze"/>
          <w:rFonts w:asciiTheme="minorHAnsi" w:hAnsiTheme="minorHAnsi" w:cstheme="minorHAnsi"/>
          <w:sz w:val="20"/>
          <w:szCs w:val="20"/>
        </w:rPr>
        <w:t>iod-km@tbdsiedlce.pl</w:t>
      </w:r>
      <w:r w:rsidR="00620A83">
        <w:rPr>
          <w:rFonts w:asciiTheme="minorHAnsi" w:hAnsiTheme="minorHAnsi" w:cstheme="minorHAnsi"/>
          <w:sz w:val="20"/>
          <w:szCs w:val="20"/>
        </w:rPr>
        <w:fldChar w:fldCharType="end"/>
      </w:r>
      <w:r w:rsidRPr="00C27702">
        <w:rPr>
          <w:rFonts w:asciiTheme="minorHAnsi" w:hAnsiTheme="minorHAnsi" w:cstheme="minorHAnsi"/>
          <w:sz w:val="20"/>
          <w:szCs w:val="20"/>
        </w:rPr>
        <w:t>.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36294B" w:rsidRPr="00C27702" w:rsidRDefault="00E80A93">
      <w:pPr>
        <w:pStyle w:val="Akapitzlist"/>
        <w:spacing w:after="6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27702">
        <w:rPr>
          <w:rFonts w:asciiTheme="minorHAnsi" w:hAnsiTheme="minorHAnsi" w:cstheme="minorHAnsi"/>
          <w:b/>
          <w:sz w:val="20"/>
          <w:szCs w:val="20"/>
        </w:rPr>
        <w:t>Prezes Urzędu Ochrony Danych Osobowych, ul. Stawki 2, 00-193 Warszawa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Przetwarzanie danych osobowych nie podlega zautomatyzowanemu podejmowaniu decyzji oraz profilowaniu.</w:t>
      </w:r>
    </w:p>
    <w:p w:rsidR="0036294B" w:rsidRPr="00C27702" w:rsidRDefault="00E80A93">
      <w:pPr>
        <w:pStyle w:val="Akapitzlist"/>
        <w:numPr>
          <w:ilvl w:val="0"/>
          <w:numId w:val="4"/>
        </w:numPr>
        <w:spacing w:after="6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>Dane nie będą przekazywane do państw trzecich ani organizacji międzynarodowych.</w:t>
      </w:r>
    </w:p>
    <w:p w:rsidR="0036294B" w:rsidRPr="00C27702" w:rsidRDefault="0036294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6294B" w:rsidRPr="00C27702" w:rsidRDefault="0036294B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36294B" w:rsidRPr="00C27702" w:rsidRDefault="00E80A93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36294B" w:rsidRPr="00C27702" w:rsidRDefault="00E80A93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C27702">
        <w:rPr>
          <w:rFonts w:asciiTheme="minorHAnsi" w:hAnsiTheme="minorHAnsi" w:cstheme="minorHAnsi"/>
          <w:sz w:val="20"/>
          <w:szCs w:val="20"/>
        </w:rPr>
        <w:tab/>
      </w:r>
      <w:r w:rsidRPr="00C27702">
        <w:rPr>
          <w:rFonts w:asciiTheme="minorHAnsi" w:hAnsiTheme="minorHAnsi" w:cstheme="minorHAnsi"/>
          <w:sz w:val="20"/>
          <w:szCs w:val="20"/>
        </w:rPr>
        <w:tab/>
      </w:r>
      <w:r w:rsidRPr="00C27702">
        <w:rPr>
          <w:rFonts w:asciiTheme="minorHAnsi" w:hAnsiTheme="minorHAnsi" w:cstheme="minorHAnsi"/>
          <w:sz w:val="20"/>
          <w:szCs w:val="20"/>
        </w:rPr>
        <w:tab/>
      </w:r>
      <w:r w:rsidRPr="00C27702">
        <w:rPr>
          <w:rFonts w:asciiTheme="minorHAnsi" w:hAnsiTheme="minorHAnsi" w:cstheme="minorHAnsi"/>
          <w:sz w:val="20"/>
          <w:szCs w:val="20"/>
        </w:rPr>
        <w:tab/>
      </w:r>
      <w:r w:rsidRPr="00C27702">
        <w:rPr>
          <w:rFonts w:asciiTheme="minorHAnsi" w:hAnsiTheme="minorHAnsi" w:cstheme="minorHAnsi"/>
          <w:sz w:val="20"/>
          <w:szCs w:val="20"/>
        </w:rPr>
        <w:tab/>
      </w:r>
      <w:r w:rsidRPr="00C27702">
        <w:rPr>
          <w:rFonts w:asciiTheme="minorHAnsi" w:hAnsiTheme="minorHAnsi" w:cstheme="minorHAnsi"/>
          <w:sz w:val="20"/>
          <w:szCs w:val="20"/>
        </w:rPr>
        <w:tab/>
      </w:r>
      <w:r w:rsidRPr="00C27702">
        <w:rPr>
          <w:rFonts w:asciiTheme="minorHAnsi" w:hAnsiTheme="minorHAnsi" w:cstheme="minorHAnsi"/>
          <w:sz w:val="20"/>
          <w:szCs w:val="20"/>
        </w:rPr>
        <w:tab/>
      </w:r>
      <w:r w:rsidRPr="00C27702">
        <w:rPr>
          <w:rFonts w:asciiTheme="minorHAnsi" w:hAnsiTheme="minorHAnsi" w:cstheme="minorHAnsi"/>
          <w:sz w:val="20"/>
          <w:szCs w:val="20"/>
        </w:rPr>
        <w:tab/>
        <w:t xml:space="preserve">     </w:t>
      </w:r>
    </w:p>
    <w:sectPr w:rsidR="0036294B" w:rsidRPr="00C27702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AD" w:rsidRDefault="00515AAD">
      <w:r>
        <w:separator/>
      </w:r>
    </w:p>
  </w:endnote>
  <w:endnote w:type="continuationSeparator" w:id="0">
    <w:p w:rsidR="00515AAD" w:rsidRDefault="0051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AD" w:rsidRDefault="00515AAD">
      <w:r>
        <w:rPr>
          <w:color w:val="000000"/>
        </w:rPr>
        <w:separator/>
      </w:r>
    </w:p>
  </w:footnote>
  <w:footnote w:type="continuationSeparator" w:id="0">
    <w:p w:rsidR="00515AAD" w:rsidRDefault="0051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06AA"/>
    <w:multiLevelType w:val="multilevel"/>
    <w:tmpl w:val="B60ECA4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6421814"/>
    <w:multiLevelType w:val="multilevel"/>
    <w:tmpl w:val="E77050C6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1AA2F71"/>
    <w:multiLevelType w:val="multilevel"/>
    <w:tmpl w:val="5CB8998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7F22420"/>
    <w:multiLevelType w:val="multilevel"/>
    <w:tmpl w:val="0F28B46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5D07134"/>
    <w:multiLevelType w:val="multilevel"/>
    <w:tmpl w:val="632885BA"/>
    <w:styleLink w:val="WWNum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7567694"/>
    <w:multiLevelType w:val="multilevel"/>
    <w:tmpl w:val="BD027606"/>
    <w:styleLink w:val="WWNum1"/>
    <w:lvl w:ilvl="0">
      <w:numFmt w:val="bullet"/>
      <w:lvlText w:val="*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C2A17C2"/>
    <w:multiLevelType w:val="multilevel"/>
    <w:tmpl w:val="62D64428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4B"/>
    <w:rsid w:val="00205DF8"/>
    <w:rsid w:val="002C5AE2"/>
    <w:rsid w:val="0036294B"/>
    <w:rsid w:val="004E17FD"/>
    <w:rsid w:val="00515AAD"/>
    <w:rsid w:val="00620A83"/>
    <w:rsid w:val="0087307F"/>
    <w:rsid w:val="00C27702"/>
    <w:rsid w:val="00C866B3"/>
    <w:rsid w:val="00E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1C25D-E1B4-4D04-9EAB-D945AB6F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Nagwek">
    <w:name w:val="header"/>
    <w:basedOn w:val="Standard"/>
    <w:next w:val="Textbody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character" w:styleId="Hipercze">
    <w:name w:val="Hyperlink"/>
    <w:basedOn w:val="Domylnaczcionkaakapitu"/>
    <w:uiPriority w:val="99"/>
    <w:unhideWhenUsed/>
    <w:rsid w:val="00620A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-km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Maksymilian Michalski</dc:creator>
  <cp:lastModifiedBy>krystyna.korys</cp:lastModifiedBy>
  <cp:revision>4</cp:revision>
  <dcterms:created xsi:type="dcterms:W3CDTF">2019-06-10T09:25:00Z</dcterms:created>
  <dcterms:modified xsi:type="dcterms:W3CDTF">2019-10-16T08:16:00Z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