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D9" w:rsidRPr="00BD2EB9" w:rsidRDefault="00A52949" w:rsidP="00BD3121">
      <w:pPr>
        <w:pStyle w:val="Standard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BD2EB9">
        <w:rPr>
          <w:rFonts w:asciiTheme="minorHAnsi" w:hAnsiTheme="minorHAnsi" w:cstheme="minorHAnsi"/>
          <w:b/>
          <w:sz w:val="20"/>
          <w:szCs w:val="20"/>
        </w:rPr>
        <w:t>KLAUZULA INFORMACYJNA RODO</w:t>
      </w:r>
      <w:r w:rsidR="00BD3121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BD2EB9">
        <w:rPr>
          <w:rFonts w:asciiTheme="minorHAnsi" w:hAnsiTheme="minorHAnsi" w:cstheme="minorHAnsi"/>
          <w:b/>
          <w:sz w:val="20"/>
          <w:szCs w:val="20"/>
        </w:rPr>
        <w:t>PODZIAŁ NIERUCHOMOŚCI</w:t>
      </w:r>
    </w:p>
    <w:p w:rsidR="00BD3121" w:rsidRDefault="00A52949" w:rsidP="00BD3121">
      <w:pPr>
        <w:pStyle w:val="Standard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BD3121">
        <w:rPr>
          <w:rFonts w:asciiTheme="minorHAnsi" w:hAnsiTheme="minorHAnsi" w:cstheme="minorHAnsi"/>
          <w:sz w:val="20"/>
          <w:szCs w:val="20"/>
        </w:rPr>
        <w:t>: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 xml:space="preserve"> Administratorem Państwa danych osobowych jest:</w:t>
      </w:r>
    </w:p>
    <w:p w:rsidR="00561AD9" w:rsidRPr="00BD3121" w:rsidRDefault="00A52949" w:rsidP="00BD3121">
      <w:pPr>
        <w:pStyle w:val="Standard"/>
        <w:ind w:left="709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3121">
        <w:rPr>
          <w:rFonts w:asciiTheme="minorHAnsi" w:hAnsiTheme="minorHAnsi" w:cstheme="minorHAnsi"/>
          <w:b/>
          <w:sz w:val="20"/>
          <w:szCs w:val="20"/>
        </w:rPr>
        <w:t xml:space="preserve">       Gmina Żelechów, reprezentowana przez Burmistrza Żelechowa, z siedzibą: </w:t>
      </w:r>
      <w:bookmarkStart w:id="0" w:name="_Hlk529263886"/>
      <w:r w:rsidRPr="00BD3121">
        <w:rPr>
          <w:rFonts w:asciiTheme="minorHAnsi" w:hAnsiTheme="minorHAnsi" w:cstheme="minorHAnsi"/>
          <w:b/>
          <w:sz w:val="20"/>
          <w:szCs w:val="20"/>
        </w:rPr>
        <w:t xml:space="preserve">ul. Rynek 1, </w:t>
      </w:r>
      <w:bookmarkEnd w:id="0"/>
      <w:r w:rsidRPr="00BD3121">
        <w:rPr>
          <w:rFonts w:asciiTheme="minorHAnsi" w:hAnsiTheme="minorHAnsi" w:cstheme="minorHAnsi"/>
          <w:b/>
          <w:sz w:val="20"/>
          <w:szCs w:val="20"/>
        </w:rPr>
        <w:t>08-430 Żelechów,</w:t>
      </w:r>
      <w:r w:rsidR="00BD3121" w:rsidRPr="00BD31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D3121">
        <w:rPr>
          <w:rFonts w:asciiTheme="minorHAnsi" w:hAnsiTheme="minorHAnsi" w:cstheme="minorHAnsi"/>
          <w:b/>
          <w:sz w:val="20"/>
          <w:szCs w:val="20"/>
        </w:rPr>
        <w:t>tel. (25) 754 11 44.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Informujemy że na mocy art. 37 ust. 1 lit. a) RODO Administrator wyznaczył Inspektora Ochrony Dan</w:t>
      </w:r>
      <w:r w:rsidR="008E684A">
        <w:rPr>
          <w:rFonts w:asciiTheme="minorHAnsi" w:hAnsiTheme="minorHAnsi" w:cstheme="minorHAnsi"/>
          <w:sz w:val="20"/>
          <w:szCs w:val="20"/>
        </w:rPr>
        <w:t>ych (IOD) – Pana Krzysztofa Mikulskiego</w:t>
      </w:r>
      <w:r w:rsidRPr="00BD2EB9">
        <w:rPr>
          <w:rFonts w:asciiTheme="minorHAnsi" w:hAnsiTheme="minorHAnsi" w:cstheme="minorHAns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7" w:history="1">
        <w:r w:rsidR="008E684A" w:rsidRPr="001646B0">
          <w:rPr>
            <w:rStyle w:val="Hipercze"/>
            <w:rFonts w:asciiTheme="minorHAnsi" w:hAnsiTheme="minorHAnsi" w:cstheme="minorHAnsi"/>
            <w:sz w:val="20"/>
            <w:szCs w:val="20"/>
          </w:rPr>
          <w:t>iod-km@tbdsiedlce.pl</w:t>
        </w:r>
      </w:hyperlink>
      <w:r w:rsidRPr="00BD2EB9">
        <w:rPr>
          <w:rFonts w:asciiTheme="minorHAnsi" w:hAnsiTheme="minorHAnsi" w:cstheme="minorHAnsi"/>
          <w:sz w:val="20"/>
          <w:szCs w:val="20"/>
        </w:rPr>
        <w:t>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Pani/Pana dane osobowe będą przetwarzane w celu prowadzenia spraw związanych z wydawaniem decyzji o podziale nieruchomości.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Przetwarzanie Pani/Pana danych osobowych jest niezbędne do wykonania zadania realizowanego w celu wypełnienia obowiązku prawnego Administratora Danych, zgodnie z Ustawą z dnia 21 sierpnia 1997 r. o gospodarce nieruchomościami.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dobrowolne. Niepodanie danych uniemożliwi załatwienie sprawy.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Administrator Danych przetwarza Państwa dane osobowe w ściśle określonym, minimalnym zakresie; tj. imię, nazwisko, adres zamieszkania, numer działki, nazwa firmy, telefon, wypis z ewidencji gruntów; niezbędnym do osiągnięcia celu, o którym mowa powyżej.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Administrator może przekazać/powierzyć Państwa dane innym instytucjom/podmiotom, stronom postępowania. Podstawą przekazania/powierzenia danych są przepisy prawa lub umowy powierzenia danych do przetwarzania zawarte z podmiotami świadczących usługi na rzecz Administratora. Odbiorcą danych osobowych będą uprawnione podmioty na podstawie przepisów prawa (Starostwo Powiatowe w Garwolinie).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Dane osobowe przetwarzane przez Administratora przechowywane będą przez okres niezbędny do realizacji celu dla jakiego zostały zebrane ( bezterminowo – Kat. arch. 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zakładowych- W przypadku przetwarzania na podstawie zgody dane będą przechowywane do chwili ustania celu w jakim zostały zebrane lub do wycofania zgody.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 xml:space="preserve">Przysługuje Pani/Panu, </w:t>
      </w:r>
      <w:r w:rsidRPr="00BD2EB9">
        <w:rPr>
          <w:rFonts w:asciiTheme="minorHAnsi" w:hAnsiTheme="minorHAnsi" w:cstheme="minorHAnsi"/>
          <w:b/>
          <w:sz w:val="20"/>
          <w:szCs w:val="20"/>
        </w:rPr>
        <w:t>z wyjątkami zastrzeżonymi przepisami prawa</w:t>
      </w:r>
      <w:r w:rsidRPr="00BD2EB9">
        <w:rPr>
          <w:rFonts w:asciiTheme="minorHAnsi" w:hAnsiTheme="minorHAnsi" w:cstheme="minorHAnsi"/>
          <w:sz w:val="20"/>
          <w:szCs w:val="20"/>
        </w:rPr>
        <w:t>, możliwość:</w:t>
      </w:r>
    </w:p>
    <w:p w:rsidR="00561AD9" w:rsidRPr="00BD2EB9" w:rsidRDefault="00A52949" w:rsidP="00BD3121">
      <w:pPr>
        <w:pStyle w:val="Standard"/>
        <w:numPr>
          <w:ilvl w:val="0"/>
          <w:numId w:val="6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dostępu do danych osobowych jej/jego dotyczących oraz otrzymania ich kopii,</w:t>
      </w:r>
    </w:p>
    <w:p w:rsidR="00561AD9" w:rsidRPr="00BD2EB9" w:rsidRDefault="00A52949" w:rsidP="00BD3121">
      <w:pPr>
        <w:pStyle w:val="Standard"/>
        <w:numPr>
          <w:ilvl w:val="0"/>
          <w:numId w:val="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żądania sprostowania danych osobowych,</w:t>
      </w:r>
    </w:p>
    <w:p w:rsidR="00561AD9" w:rsidRPr="00BD2EB9" w:rsidRDefault="00A52949" w:rsidP="00BD3121">
      <w:pPr>
        <w:pStyle w:val="Standard"/>
        <w:numPr>
          <w:ilvl w:val="0"/>
          <w:numId w:val="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usunięcia lub ograniczenia przetwarzania danych osobowych,</w:t>
      </w:r>
    </w:p>
    <w:p w:rsidR="00561AD9" w:rsidRPr="00BD2EB9" w:rsidRDefault="00A52949" w:rsidP="00BD3121">
      <w:pPr>
        <w:pStyle w:val="Standard"/>
        <w:numPr>
          <w:ilvl w:val="0"/>
          <w:numId w:val="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wniesienia sprzeciwu wobec przetwarzania danych osobowych.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8E684A">
        <w:rPr>
          <w:rFonts w:asciiTheme="minorHAnsi" w:hAnsiTheme="minorHAnsi" w:cstheme="minorHAnsi"/>
          <w:sz w:val="20"/>
          <w:szCs w:val="20"/>
        </w:rPr>
        <w:fldChar w:fldCharType="begin"/>
      </w:r>
      <w:r w:rsidR="008E684A">
        <w:rPr>
          <w:rFonts w:asciiTheme="minorHAnsi" w:hAnsiTheme="minorHAnsi" w:cstheme="minorHAnsi"/>
          <w:sz w:val="20"/>
          <w:szCs w:val="20"/>
        </w:rPr>
        <w:instrText xml:space="preserve"> HYPERLINK "mailto:iod-km</w:instrText>
      </w:r>
      <w:r w:rsidR="008E684A" w:rsidRPr="00BD2EB9">
        <w:rPr>
          <w:rFonts w:asciiTheme="minorHAnsi" w:hAnsiTheme="minorHAnsi" w:cstheme="minorHAnsi"/>
          <w:sz w:val="20"/>
          <w:szCs w:val="20"/>
        </w:rPr>
        <w:instrText>@tbdsiedlce.pl</w:instrText>
      </w:r>
      <w:r w:rsidR="008E684A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8E684A">
        <w:rPr>
          <w:rFonts w:asciiTheme="minorHAnsi" w:hAnsiTheme="minorHAnsi" w:cstheme="minorHAnsi"/>
          <w:sz w:val="20"/>
          <w:szCs w:val="20"/>
        </w:rPr>
        <w:fldChar w:fldCharType="separate"/>
      </w:r>
      <w:r w:rsidR="008E684A" w:rsidRPr="001646B0">
        <w:rPr>
          <w:rStyle w:val="Hipercze"/>
          <w:rFonts w:asciiTheme="minorHAnsi" w:hAnsiTheme="minorHAnsi" w:cstheme="minorHAnsi"/>
          <w:sz w:val="20"/>
          <w:szCs w:val="20"/>
        </w:rPr>
        <w:t>iod-km@tbdsiedlce.pl</w:t>
      </w:r>
      <w:r w:rsidR="008E684A">
        <w:rPr>
          <w:rFonts w:asciiTheme="minorHAnsi" w:hAnsiTheme="minorHAnsi" w:cstheme="minorHAnsi"/>
          <w:sz w:val="20"/>
          <w:szCs w:val="20"/>
        </w:rPr>
        <w:fldChar w:fldCharType="end"/>
      </w:r>
      <w:r w:rsidRPr="00BD2EB9">
        <w:rPr>
          <w:rFonts w:asciiTheme="minorHAnsi" w:hAnsiTheme="minorHAnsi" w:cstheme="minorHAnsi"/>
          <w:sz w:val="20"/>
          <w:szCs w:val="20"/>
        </w:rPr>
        <w:t>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561AD9" w:rsidRPr="00BD2EB9" w:rsidRDefault="00A52949" w:rsidP="00BD3121">
      <w:pPr>
        <w:pStyle w:val="Standard"/>
        <w:ind w:left="709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2EB9">
        <w:rPr>
          <w:rFonts w:asciiTheme="minorHAnsi" w:hAnsiTheme="minorHAnsi" w:cstheme="minorHAnsi"/>
          <w:b/>
          <w:sz w:val="20"/>
          <w:szCs w:val="20"/>
        </w:rPr>
        <w:t xml:space="preserve">                  Prezes Urzędu Ochrony Danych Osobowych, ul. Stawki 2, 00-193 Warszawa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Przetwarzanie danych osobowych nie podlega zautomatyzowanemu podejmowaniu decyzji oraz profilowaniu.</w:t>
      </w:r>
    </w:p>
    <w:p w:rsidR="00561AD9" w:rsidRPr="00BD2EB9" w:rsidRDefault="00A52949" w:rsidP="00BD3121">
      <w:pPr>
        <w:pStyle w:val="Standard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>Dane nie będą przekazywane do państw trzecich ani organizacji międzynarodowych.</w:t>
      </w:r>
    </w:p>
    <w:p w:rsidR="00561AD9" w:rsidRPr="00BD2EB9" w:rsidRDefault="00A52949" w:rsidP="00BD3121">
      <w:pPr>
        <w:pStyle w:val="Standard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D2EB9">
        <w:rPr>
          <w:rFonts w:asciiTheme="minorHAnsi" w:hAnsiTheme="minorHAnsi" w:cstheme="minorHAnsi"/>
          <w:sz w:val="20"/>
          <w:szCs w:val="20"/>
        </w:rPr>
        <w:tab/>
      </w:r>
      <w:r w:rsidRPr="00BD2EB9">
        <w:rPr>
          <w:rFonts w:asciiTheme="minorHAnsi" w:hAnsiTheme="minorHAnsi" w:cstheme="minorHAnsi"/>
          <w:sz w:val="20"/>
          <w:szCs w:val="20"/>
        </w:rPr>
        <w:tab/>
      </w:r>
      <w:r w:rsidRPr="00BD2EB9">
        <w:rPr>
          <w:rFonts w:asciiTheme="minorHAnsi" w:hAnsiTheme="minorHAnsi" w:cstheme="minorHAnsi"/>
          <w:sz w:val="20"/>
          <w:szCs w:val="20"/>
        </w:rPr>
        <w:tab/>
      </w:r>
      <w:r w:rsidRPr="00BD2EB9">
        <w:rPr>
          <w:rFonts w:asciiTheme="minorHAnsi" w:hAnsiTheme="minorHAnsi" w:cstheme="minorHAnsi"/>
          <w:sz w:val="20"/>
          <w:szCs w:val="20"/>
        </w:rPr>
        <w:tab/>
      </w:r>
      <w:r w:rsidRPr="00BD2EB9">
        <w:rPr>
          <w:rFonts w:asciiTheme="minorHAnsi" w:hAnsiTheme="minorHAnsi" w:cstheme="minorHAnsi"/>
          <w:sz w:val="20"/>
          <w:szCs w:val="20"/>
        </w:rPr>
        <w:tab/>
      </w:r>
      <w:r w:rsidRPr="00BD2EB9">
        <w:rPr>
          <w:rFonts w:asciiTheme="minorHAnsi" w:hAnsiTheme="minorHAnsi" w:cstheme="minorHAnsi"/>
          <w:sz w:val="20"/>
          <w:szCs w:val="20"/>
        </w:rPr>
        <w:tab/>
      </w:r>
      <w:r w:rsidRPr="00BD2EB9">
        <w:rPr>
          <w:rFonts w:asciiTheme="minorHAnsi" w:hAnsiTheme="minorHAnsi" w:cstheme="minorHAnsi"/>
          <w:sz w:val="20"/>
          <w:szCs w:val="20"/>
        </w:rPr>
        <w:tab/>
      </w:r>
      <w:r w:rsidRPr="00BD2EB9">
        <w:rPr>
          <w:rFonts w:asciiTheme="minorHAnsi" w:hAnsiTheme="minorHAnsi" w:cstheme="minorHAnsi"/>
          <w:sz w:val="20"/>
          <w:szCs w:val="20"/>
        </w:rPr>
        <w:tab/>
      </w:r>
    </w:p>
    <w:p w:rsidR="00561AD9" w:rsidRDefault="00561AD9">
      <w:pPr>
        <w:pStyle w:val="Standard"/>
        <w:jc w:val="both"/>
      </w:pPr>
    </w:p>
    <w:sectPr w:rsidR="00561AD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C4" w:rsidRDefault="00F56DC4">
      <w:r>
        <w:separator/>
      </w:r>
    </w:p>
  </w:endnote>
  <w:endnote w:type="continuationSeparator" w:id="0">
    <w:p w:rsidR="00F56DC4" w:rsidRDefault="00F5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C4" w:rsidRDefault="00F56DC4">
      <w:r>
        <w:rPr>
          <w:color w:val="000000"/>
        </w:rPr>
        <w:separator/>
      </w:r>
    </w:p>
  </w:footnote>
  <w:footnote w:type="continuationSeparator" w:id="0">
    <w:p w:rsidR="00F56DC4" w:rsidRDefault="00F5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C94"/>
    <w:multiLevelType w:val="multilevel"/>
    <w:tmpl w:val="8DAEACF6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B0C2F"/>
    <w:multiLevelType w:val="multilevel"/>
    <w:tmpl w:val="291A418C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5A3522"/>
    <w:multiLevelType w:val="multilevel"/>
    <w:tmpl w:val="49D04204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6D03287"/>
    <w:multiLevelType w:val="hybridMultilevel"/>
    <w:tmpl w:val="0360BA82"/>
    <w:lvl w:ilvl="0" w:tplc="24342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32142"/>
    <w:multiLevelType w:val="multilevel"/>
    <w:tmpl w:val="2E1C3E0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D9"/>
    <w:rsid w:val="00561AD9"/>
    <w:rsid w:val="008E684A"/>
    <w:rsid w:val="00A52949"/>
    <w:rsid w:val="00BD2EB9"/>
    <w:rsid w:val="00BD3121"/>
    <w:rsid w:val="00E8188E"/>
    <w:rsid w:val="00F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48379-943E-4B1E-AE65-5BCA3417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8E6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krystyna.korys</cp:lastModifiedBy>
  <cp:revision>4</cp:revision>
  <dcterms:created xsi:type="dcterms:W3CDTF">2019-06-13T08:03:00Z</dcterms:created>
  <dcterms:modified xsi:type="dcterms:W3CDTF">2019-10-16T08:17:00Z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